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279" w:rsidRPr="00161279" w:rsidRDefault="00161279" w:rsidP="00161279">
      <w:pPr>
        <w:spacing w:before="161" w:after="161" w:line="240" w:lineRule="auto"/>
        <w:outlineLvl w:val="0"/>
        <w:rPr>
          <w:rFonts w:ascii="Arial" w:eastAsia="Times New Roman" w:hAnsi="Arial" w:cs="Arial"/>
          <w:color w:val="666666"/>
          <w:kern w:val="36"/>
          <w:sz w:val="35"/>
          <w:szCs w:val="35"/>
          <w:lang w:eastAsia="cs-CZ"/>
        </w:rPr>
      </w:pPr>
      <w:r w:rsidRPr="00161279">
        <w:rPr>
          <w:rFonts w:ascii="Arial" w:eastAsia="Times New Roman" w:hAnsi="Arial" w:cs="Arial"/>
          <w:color w:val="666666"/>
          <w:kern w:val="36"/>
          <w:sz w:val="35"/>
          <w:szCs w:val="35"/>
          <w:lang w:eastAsia="cs-CZ"/>
        </w:rPr>
        <w:t>Podmínky ochrany osobních údajů</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b/>
          <w:bCs/>
          <w:color w:val="666666"/>
          <w:sz w:val="28"/>
          <w:lang w:eastAsia="cs-CZ"/>
        </w:rPr>
        <w:t>I. Základní ustanovení</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1. Správcem osobních údajů podle čl. 4 bod 7 nařízení Evropského parlamentu a Rady (EU) 2016/679 o ochraně fyzických osob v souvislosti se zpracováním osobních údajů a o volném pohybu těchto údajů (dále jen: „</w:t>
      </w:r>
      <w:r w:rsidRPr="00161279">
        <w:rPr>
          <w:rFonts w:ascii="Arial" w:eastAsia="Times New Roman" w:hAnsi="Arial" w:cs="Arial"/>
          <w:b/>
          <w:bCs/>
          <w:color w:val="666666"/>
          <w:sz w:val="24"/>
          <w:szCs w:val="24"/>
          <w:lang w:eastAsia="cs-CZ"/>
        </w:rPr>
        <w:t>GDPR</w:t>
      </w:r>
      <w:r w:rsidRPr="00161279">
        <w:rPr>
          <w:rFonts w:ascii="Arial" w:eastAsia="Times New Roman" w:hAnsi="Arial" w:cs="Arial"/>
          <w:color w:val="666666"/>
          <w:sz w:val="24"/>
          <w:szCs w:val="24"/>
          <w:lang w:eastAsia="cs-CZ"/>
        </w:rPr>
        <w:t xml:space="preserve">”) je Michaela </w:t>
      </w:r>
      <w:proofErr w:type="gramStart"/>
      <w:r w:rsidRPr="00161279">
        <w:rPr>
          <w:rFonts w:ascii="Arial" w:eastAsia="Times New Roman" w:hAnsi="Arial" w:cs="Arial"/>
          <w:color w:val="666666"/>
          <w:sz w:val="24"/>
          <w:szCs w:val="24"/>
          <w:lang w:eastAsia="cs-CZ"/>
        </w:rPr>
        <w:t>Vacková , IČ</w:t>
      </w:r>
      <w:proofErr w:type="gramEnd"/>
      <w:r w:rsidRPr="00161279">
        <w:rPr>
          <w:rFonts w:ascii="Arial" w:eastAsia="Times New Roman" w:hAnsi="Arial" w:cs="Arial"/>
          <w:color w:val="666666"/>
          <w:sz w:val="24"/>
          <w:szCs w:val="24"/>
          <w:lang w:eastAsia="cs-CZ"/>
        </w:rPr>
        <w:t xml:space="preserve"> 87315483 se sídlem </w:t>
      </w:r>
      <w:proofErr w:type="spellStart"/>
      <w:r w:rsidRPr="00161279">
        <w:rPr>
          <w:rFonts w:ascii="Arial" w:eastAsia="Times New Roman" w:hAnsi="Arial" w:cs="Arial"/>
          <w:color w:val="666666"/>
          <w:sz w:val="24"/>
          <w:szCs w:val="24"/>
          <w:lang w:eastAsia="cs-CZ"/>
        </w:rPr>
        <w:t>Kokonínská</w:t>
      </w:r>
      <w:proofErr w:type="spellEnd"/>
      <w:r w:rsidRPr="00161279">
        <w:rPr>
          <w:rFonts w:ascii="Arial" w:eastAsia="Times New Roman" w:hAnsi="Arial" w:cs="Arial"/>
          <w:color w:val="666666"/>
          <w:sz w:val="24"/>
          <w:szCs w:val="24"/>
          <w:lang w:eastAsia="cs-CZ"/>
        </w:rPr>
        <w:t xml:space="preserve"> 3028/35c, 46601 Jablonec nad Nisou (dále jen: „</w:t>
      </w:r>
      <w:r w:rsidRPr="00161279">
        <w:rPr>
          <w:rFonts w:ascii="Arial" w:eastAsia="Times New Roman" w:hAnsi="Arial" w:cs="Arial"/>
          <w:b/>
          <w:bCs/>
          <w:color w:val="666666"/>
          <w:sz w:val="24"/>
          <w:szCs w:val="24"/>
          <w:lang w:eastAsia="cs-CZ"/>
        </w:rPr>
        <w:t>správce</w:t>
      </w:r>
      <w:r w:rsidRPr="00161279">
        <w:rPr>
          <w:rFonts w:ascii="Arial" w:eastAsia="Times New Roman" w:hAnsi="Arial" w:cs="Arial"/>
          <w:color w:val="666666"/>
          <w:sz w:val="24"/>
          <w:szCs w:val="24"/>
          <w:lang w:eastAsia="cs-CZ"/>
        </w:rPr>
        <w:t>“).</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2. Kontaktní údaje správce jsou</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 xml:space="preserve">Adresa: Michaela Vacková, </w:t>
      </w:r>
      <w:proofErr w:type="spellStart"/>
      <w:r w:rsidRPr="00161279">
        <w:rPr>
          <w:rFonts w:ascii="Arial" w:eastAsia="Times New Roman" w:hAnsi="Arial" w:cs="Arial"/>
          <w:color w:val="666666"/>
          <w:sz w:val="24"/>
          <w:szCs w:val="24"/>
          <w:lang w:eastAsia="cs-CZ"/>
        </w:rPr>
        <w:t>Kokonínská</w:t>
      </w:r>
      <w:proofErr w:type="spellEnd"/>
      <w:r w:rsidRPr="00161279">
        <w:rPr>
          <w:rFonts w:ascii="Arial" w:eastAsia="Times New Roman" w:hAnsi="Arial" w:cs="Arial"/>
          <w:color w:val="666666"/>
          <w:sz w:val="24"/>
          <w:szCs w:val="24"/>
          <w:lang w:eastAsia="cs-CZ"/>
        </w:rPr>
        <w:t xml:space="preserve"> 3028/35c, 466 01 Jablonec nad Nisou</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Email: </w:t>
      </w:r>
      <w:hyperlink r:id="rId5" w:history="1">
        <w:r w:rsidRPr="00161279">
          <w:rPr>
            <w:rFonts w:ascii="Arial" w:eastAsia="Times New Roman" w:hAnsi="Arial" w:cs="Arial"/>
            <w:color w:val="239CEB"/>
            <w:sz w:val="24"/>
            <w:szCs w:val="24"/>
            <w:lang w:eastAsia="cs-CZ"/>
          </w:rPr>
          <w:t>elektromaterial.svitidla@email.cz</w:t>
        </w:r>
      </w:hyperlink>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Telefon: 721 609 074</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3. 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4. Správce nejmenoval / jmenoval pověřence pro ochranu osobních údajů. Kontaktními údaji pověřence jsou: </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b/>
          <w:bCs/>
          <w:color w:val="666666"/>
          <w:sz w:val="28"/>
          <w:lang w:eastAsia="cs-CZ"/>
        </w:rPr>
        <w:t>II. Zdroje a kategorie zpracovávaných osobních údajů</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1. Správce zpracovává osobní údaje, které jste mu poskytl/a nebo osobní údaje, které správce získal na základě plnění Vaší objednávky.</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2. Správce zpracovává Vaše identifikační a kontaktní údaje a údaje nezbytné pro plnění smlouvy.</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b/>
          <w:bCs/>
          <w:color w:val="666666"/>
          <w:sz w:val="28"/>
          <w:lang w:eastAsia="cs-CZ"/>
        </w:rPr>
        <w:t>III. Zákonný důvod a účel zpracování osobních údajů</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1. Zákonným důvodem zpracování osobních údajů je</w:t>
      </w:r>
    </w:p>
    <w:p w:rsidR="00161279" w:rsidRPr="00161279" w:rsidRDefault="00161279" w:rsidP="00161279">
      <w:pPr>
        <w:numPr>
          <w:ilvl w:val="0"/>
          <w:numId w:val="1"/>
        </w:numPr>
        <w:shd w:val="clear" w:color="auto" w:fill="FFFFFF"/>
        <w:spacing w:before="100" w:beforeAutospacing="1" w:after="100" w:afterAutospacing="1"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plnění smlouvy mezi Vámi a správcem podle čl. 6 odst. 1 písm. b) GDPR,</w:t>
      </w:r>
    </w:p>
    <w:p w:rsidR="00161279" w:rsidRPr="00161279" w:rsidRDefault="00161279" w:rsidP="00161279">
      <w:pPr>
        <w:numPr>
          <w:ilvl w:val="0"/>
          <w:numId w:val="1"/>
        </w:numPr>
        <w:shd w:val="clear" w:color="auto" w:fill="FFFFFF"/>
        <w:spacing w:before="100" w:beforeAutospacing="1" w:after="100" w:afterAutospacing="1"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 xml:space="preserve">oprávněný zájem správce na poskytování přímého marketingu (zejména pro zasílání obchodních sdělení a </w:t>
      </w:r>
      <w:proofErr w:type="spellStart"/>
      <w:r w:rsidRPr="00161279">
        <w:rPr>
          <w:rFonts w:ascii="Arial" w:eastAsia="Times New Roman" w:hAnsi="Arial" w:cs="Arial"/>
          <w:color w:val="666666"/>
          <w:sz w:val="24"/>
          <w:szCs w:val="24"/>
          <w:lang w:eastAsia="cs-CZ"/>
        </w:rPr>
        <w:t>newsletterů</w:t>
      </w:r>
      <w:proofErr w:type="spellEnd"/>
      <w:r w:rsidRPr="00161279">
        <w:rPr>
          <w:rFonts w:ascii="Arial" w:eastAsia="Times New Roman" w:hAnsi="Arial" w:cs="Arial"/>
          <w:color w:val="666666"/>
          <w:sz w:val="24"/>
          <w:szCs w:val="24"/>
          <w:lang w:eastAsia="cs-CZ"/>
        </w:rPr>
        <w:t>) podle čl. 6 odst. 1 písm. f) GDPR,</w:t>
      </w:r>
    </w:p>
    <w:p w:rsidR="00161279" w:rsidRPr="00161279" w:rsidRDefault="00161279" w:rsidP="00161279">
      <w:pPr>
        <w:numPr>
          <w:ilvl w:val="0"/>
          <w:numId w:val="1"/>
        </w:numPr>
        <w:shd w:val="clear" w:color="auto" w:fill="FFFFFF"/>
        <w:spacing w:before="100" w:beforeAutospacing="1" w:after="100" w:afterAutospacing="1"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 xml:space="preserve">Váš souhlas se zpracováním pro účely poskytování přímého marketingu (zejména pro zasílání obchodních sdělení a </w:t>
      </w:r>
      <w:proofErr w:type="spellStart"/>
      <w:r w:rsidRPr="00161279">
        <w:rPr>
          <w:rFonts w:ascii="Arial" w:eastAsia="Times New Roman" w:hAnsi="Arial" w:cs="Arial"/>
          <w:color w:val="666666"/>
          <w:sz w:val="24"/>
          <w:szCs w:val="24"/>
          <w:lang w:eastAsia="cs-CZ"/>
        </w:rPr>
        <w:t>newsletterů</w:t>
      </w:r>
      <w:proofErr w:type="spellEnd"/>
      <w:r w:rsidRPr="00161279">
        <w:rPr>
          <w:rFonts w:ascii="Arial" w:eastAsia="Times New Roman" w:hAnsi="Arial" w:cs="Arial"/>
          <w:color w:val="666666"/>
          <w:sz w:val="24"/>
          <w:szCs w:val="24"/>
          <w:lang w:eastAsia="cs-CZ"/>
        </w:rPr>
        <w:t>) podle čl. 6 odst. 1 písm. a) GDPR ve spojení s § 7 odst. 2 zákona č. 480/2004 Sb., o některých službách informační společnosti v případě, že nedošlo k objednávce zboží nebo služby.</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19"/>
          <w:szCs w:val="19"/>
          <w:lang w:eastAsia="cs-CZ"/>
        </w:rPr>
        <w:t> </w:t>
      </w:r>
      <w:r w:rsidRPr="00161279">
        <w:rPr>
          <w:rFonts w:ascii="Arial" w:eastAsia="Times New Roman" w:hAnsi="Arial" w:cs="Arial"/>
          <w:color w:val="666666"/>
          <w:sz w:val="24"/>
          <w:szCs w:val="24"/>
          <w:lang w:eastAsia="cs-CZ"/>
        </w:rPr>
        <w:t>2. Účelem zpracování osobních údajů je</w:t>
      </w:r>
    </w:p>
    <w:p w:rsidR="00161279" w:rsidRPr="00161279" w:rsidRDefault="00161279" w:rsidP="00161279">
      <w:pPr>
        <w:numPr>
          <w:ilvl w:val="0"/>
          <w:numId w:val="2"/>
        </w:numPr>
        <w:shd w:val="clear" w:color="auto" w:fill="FFFFFF"/>
        <w:spacing w:before="100" w:beforeAutospacing="1" w:after="100" w:afterAutospacing="1"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lastRenderedPageBreak/>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rsidR="00161279" w:rsidRPr="00161279" w:rsidRDefault="00161279" w:rsidP="00161279">
      <w:pPr>
        <w:numPr>
          <w:ilvl w:val="0"/>
          <w:numId w:val="2"/>
        </w:numPr>
        <w:shd w:val="clear" w:color="auto" w:fill="FFFFFF"/>
        <w:spacing w:before="100" w:beforeAutospacing="1" w:after="100" w:afterAutospacing="1"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zasílání obchodních sdělení a činění dalších marketingových aktivit.</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19"/>
          <w:szCs w:val="19"/>
          <w:lang w:eastAsia="cs-CZ"/>
        </w:rPr>
        <w:t> </w:t>
      </w:r>
      <w:r w:rsidRPr="00161279">
        <w:rPr>
          <w:rFonts w:ascii="Arial" w:eastAsia="Times New Roman" w:hAnsi="Arial" w:cs="Arial"/>
          <w:color w:val="666666"/>
          <w:sz w:val="24"/>
          <w:szCs w:val="24"/>
          <w:lang w:eastAsia="cs-CZ"/>
        </w:rPr>
        <w:t>3. Ze strany správce nedochází / dochází k automatickému individuálnímu rozhodování ve smyslu čl. 22 GDPR. S takovým zpracováním jste poskytl/a svůj výslovný souhlas.</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b/>
          <w:bCs/>
          <w:color w:val="666666"/>
          <w:sz w:val="28"/>
          <w:lang w:eastAsia="cs-CZ"/>
        </w:rPr>
        <w:t>IV. Doba uchovávání údajů</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1. Správce uchovává osobní údaje</w:t>
      </w:r>
    </w:p>
    <w:p w:rsidR="00161279" w:rsidRPr="00161279" w:rsidRDefault="00161279" w:rsidP="00161279">
      <w:pPr>
        <w:numPr>
          <w:ilvl w:val="0"/>
          <w:numId w:val="3"/>
        </w:numPr>
        <w:shd w:val="clear" w:color="auto" w:fill="FFFFFF"/>
        <w:spacing w:before="100" w:beforeAutospacing="1" w:after="100" w:afterAutospacing="1"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po dobu nezbytnou k výkonu práv a povinností vyplývajících ze smluvního vztahu mezi Vámi a správcem a uplatňování nároků z těchto smluvních vztahů (po dobu 15 let od ukončení smluvního vztahu).</w:t>
      </w:r>
    </w:p>
    <w:p w:rsidR="00161279" w:rsidRPr="00161279" w:rsidRDefault="00161279" w:rsidP="00161279">
      <w:pPr>
        <w:numPr>
          <w:ilvl w:val="0"/>
          <w:numId w:val="3"/>
        </w:numPr>
        <w:shd w:val="clear" w:color="auto" w:fill="FFFFFF"/>
        <w:spacing w:before="100" w:beforeAutospacing="1" w:after="100" w:afterAutospacing="1"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po dobu, než je odvolán souhlas se zpracováním osobních údajů pro účely marketingu, nejdéle 10 let, jsou-li osobní údaje zpracovávány na základě souhlasu.</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 2. Po uplynutí doby uchovávání osobních údajů správce osobní údaje vymaže.</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b/>
          <w:bCs/>
          <w:color w:val="666666"/>
          <w:sz w:val="28"/>
          <w:lang w:eastAsia="cs-CZ"/>
        </w:rPr>
        <w:t>V. Příjemci osobních údajů (subdodavatelé správce)</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1. Příjemci osobních údajů jsou osoby </w:t>
      </w:r>
    </w:p>
    <w:p w:rsidR="00161279" w:rsidRPr="00161279" w:rsidRDefault="00161279" w:rsidP="00161279">
      <w:pPr>
        <w:numPr>
          <w:ilvl w:val="0"/>
          <w:numId w:val="4"/>
        </w:numPr>
        <w:shd w:val="clear" w:color="auto" w:fill="FFFFFF"/>
        <w:spacing w:before="100" w:beforeAutospacing="1" w:after="100" w:afterAutospacing="1"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podílející se na dodání zboží, realizaci plateb na základě smlouvy,</w:t>
      </w:r>
    </w:p>
    <w:p w:rsidR="00161279" w:rsidRPr="00161279" w:rsidRDefault="00161279" w:rsidP="00161279">
      <w:pPr>
        <w:numPr>
          <w:ilvl w:val="0"/>
          <w:numId w:val="4"/>
        </w:numPr>
        <w:shd w:val="clear" w:color="auto" w:fill="FFFFFF"/>
        <w:spacing w:before="100" w:beforeAutospacing="1" w:after="100" w:afterAutospacing="1"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zajišťující služby provozování e-</w:t>
      </w:r>
      <w:proofErr w:type="spellStart"/>
      <w:r w:rsidRPr="00161279">
        <w:rPr>
          <w:rFonts w:ascii="Arial" w:eastAsia="Times New Roman" w:hAnsi="Arial" w:cs="Arial"/>
          <w:color w:val="666666"/>
          <w:sz w:val="24"/>
          <w:szCs w:val="24"/>
          <w:lang w:eastAsia="cs-CZ"/>
        </w:rPr>
        <w:t>shopu</w:t>
      </w:r>
      <w:proofErr w:type="spellEnd"/>
      <w:r w:rsidRPr="00161279">
        <w:rPr>
          <w:rFonts w:ascii="Arial" w:eastAsia="Times New Roman" w:hAnsi="Arial" w:cs="Arial"/>
          <w:color w:val="666666"/>
          <w:sz w:val="24"/>
          <w:szCs w:val="24"/>
          <w:lang w:eastAsia="cs-CZ"/>
        </w:rPr>
        <w:t xml:space="preserve"> (</w:t>
      </w:r>
      <w:proofErr w:type="spellStart"/>
      <w:r w:rsidRPr="00161279">
        <w:rPr>
          <w:rFonts w:ascii="Arial" w:eastAsia="Times New Roman" w:hAnsi="Arial" w:cs="Arial"/>
          <w:color w:val="666666"/>
          <w:sz w:val="24"/>
          <w:szCs w:val="24"/>
          <w:lang w:eastAsia="cs-CZ"/>
        </w:rPr>
        <w:t>Shoptet</w:t>
      </w:r>
      <w:proofErr w:type="spellEnd"/>
      <w:r w:rsidRPr="00161279">
        <w:rPr>
          <w:rFonts w:ascii="Arial" w:eastAsia="Times New Roman" w:hAnsi="Arial" w:cs="Arial"/>
          <w:color w:val="666666"/>
          <w:sz w:val="24"/>
          <w:szCs w:val="24"/>
          <w:lang w:eastAsia="cs-CZ"/>
        </w:rPr>
        <w:t>) a další služby v souvislosti s provozováním e-</w:t>
      </w:r>
      <w:proofErr w:type="spellStart"/>
      <w:r w:rsidRPr="00161279">
        <w:rPr>
          <w:rFonts w:ascii="Arial" w:eastAsia="Times New Roman" w:hAnsi="Arial" w:cs="Arial"/>
          <w:color w:val="666666"/>
          <w:sz w:val="24"/>
          <w:szCs w:val="24"/>
          <w:lang w:eastAsia="cs-CZ"/>
        </w:rPr>
        <w:t>shopu</w:t>
      </w:r>
      <w:proofErr w:type="spellEnd"/>
      <w:r w:rsidRPr="00161279">
        <w:rPr>
          <w:rFonts w:ascii="Arial" w:eastAsia="Times New Roman" w:hAnsi="Arial" w:cs="Arial"/>
          <w:color w:val="666666"/>
          <w:sz w:val="24"/>
          <w:szCs w:val="24"/>
          <w:lang w:eastAsia="cs-CZ"/>
        </w:rPr>
        <w:t>,</w:t>
      </w:r>
    </w:p>
    <w:p w:rsidR="00161279" w:rsidRPr="00161279" w:rsidRDefault="00161279" w:rsidP="00161279">
      <w:pPr>
        <w:numPr>
          <w:ilvl w:val="0"/>
          <w:numId w:val="4"/>
        </w:numPr>
        <w:shd w:val="clear" w:color="auto" w:fill="FFFFFF"/>
        <w:spacing w:before="100" w:beforeAutospacing="1" w:after="100" w:afterAutospacing="1"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 xml:space="preserve">zajišťující marketingové služby. Doprava Česká pošta, PPL, Účetní firma </w:t>
      </w:r>
      <w:proofErr w:type="spellStart"/>
      <w:r w:rsidRPr="00161279">
        <w:rPr>
          <w:rFonts w:ascii="Arial" w:eastAsia="Times New Roman" w:hAnsi="Arial" w:cs="Arial"/>
          <w:color w:val="666666"/>
          <w:sz w:val="24"/>
          <w:szCs w:val="24"/>
          <w:lang w:eastAsia="cs-CZ"/>
        </w:rPr>
        <w:t>Targo</w:t>
      </w:r>
      <w:proofErr w:type="spellEnd"/>
      <w:r w:rsidRPr="00161279">
        <w:rPr>
          <w:rFonts w:ascii="Arial" w:eastAsia="Times New Roman" w:hAnsi="Arial" w:cs="Arial"/>
          <w:color w:val="666666"/>
          <w:sz w:val="24"/>
          <w:szCs w:val="24"/>
          <w:lang w:eastAsia="cs-CZ"/>
        </w:rPr>
        <w:t xml:space="preserve"> Jablonec nad Nisou</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 2. Správce nemá v úmyslu předat osobní údaje do třetí země (do země mimo EU) nebo mezinárodní organizaci. </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b/>
          <w:bCs/>
          <w:color w:val="666666"/>
          <w:sz w:val="28"/>
          <w:lang w:eastAsia="cs-CZ"/>
        </w:rPr>
        <w:t>VI. Vaše práva</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1. Za podmínek stanovených v GDPR máte</w:t>
      </w:r>
    </w:p>
    <w:p w:rsidR="00161279" w:rsidRPr="00161279" w:rsidRDefault="00161279" w:rsidP="00161279">
      <w:pPr>
        <w:numPr>
          <w:ilvl w:val="0"/>
          <w:numId w:val="5"/>
        </w:numPr>
        <w:shd w:val="clear" w:color="auto" w:fill="FFFFFF"/>
        <w:spacing w:before="100" w:beforeAutospacing="1" w:after="100" w:afterAutospacing="1"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právo na přístup ke svým osobním údajům dle čl. 15 GDPR,</w:t>
      </w:r>
    </w:p>
    <w:p w:rsidR="00161279" w:rsidRPr="00161279" w:rsidRDefault="00161279" w:rsidP="00161279">
      <w:pPr>
        <w:numPr>
          <w:ilvl w:val="0"/>
          <w:numId w:val="5"/>
        </w:numPr>
        <w:shd w:val="clear" w:color="auto" w:fill="FFFFFF"/>
        <w:spacing w:before="100" w:beforeAutospacing="1" w:after="100" w:afterAutospacing="1"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právo opravu osobních údajů dle čl. 16 GDPR, popřípadě omezení zpracování dle čl. 18 GDPR.</w:t>
      </w:r>
    </w:p>
    <w:p w:rsidR="00161279" w:rsidRPr="00161279" w:rsidRDefault="00161279" w:rsidP="00161279">
      <w:pPr>
        <w:numPr>
          <w:ilvl w:val="0"/>
          <w:numId w:val="5"/>
        </w:numPr>
        <w:shd w:val="clear" w:color="auto" w:fill="FFFFFF"/>
        <w:spacing w:before="100" w:beforeAutospacing="1" w:after="100" w:afterAutospacing="1"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právo na výmaz osobních údajů dle čl. 17 GDPR.</w:t>
      </w:r>
    </w:p>
    <w:p w:rsidR="00161279" w:rsidRPr="00161279" w:rsidRDefault="00161279" w:rsidP="00161279">
      <w:pPr>
        <w:numPr>
          <w:ilvl w:val="0"/>
          <w:numId w:val="5"/>
        </w:numPr>
        <w:shd w:val="clear" w:color="auto" w:fill="FFFFFF"/>
        <w:spacing w:before="100" w:beforeAutospacing="1" w:after="100" w:afterAutospacing="1"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právo vznést námitku proti zpracování dle čl. 21 GDPR a</w:t>
      </w:r>
    </w:p>
    <w:p w:rsidR="00161279" w:rsidRPr="00161279" w:rsidRDefault="00161279" w:rsidP="00161279">
      <w:pPr>
        <w:numPr>
          <w:ilvl w:val="0"/>
          <w:numId w:val="5"/>
        </w:numPr>
        <w:shd w:val="clear" w:color="auto" w:fill="FFFFFF"/>
        <w:spacing w:before="100" w:beforeAutospacing="1" w:after="100" w:afterAutospacing="1"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právo na přenositelnost údajů dle čl. 20 GDPR.</w:t>
      </w:r>
    </w:p>
    <w:p w:rsidR="00161279" w:rsidRPr="00161279" w:rsidRDefault="00161279" w:rsidP="00161279">
      <w:pPr>
        <w:numPr>
          <w:ilvl w:val="0"/>
          <w:numId w:val="5"/>
        </w:numPr>
        <w:shd w:val="clear" w:color="auto" w:fill="FFFFFF"/>
        <w:spacing w:before="100" w:beforeAutospacing="1" w:after="100" w:afterAutospacing="1"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právo odvolat souhlas se zpracováním písemně nebo elektronicky na adresu nebo email správce uvedený v čl. III těchto podmínek.</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lastRenderedPageBreak/>
        <w:t> 2. Dále máte právo podat stížnost u Úřadu pro ochranu osobních údajů v případě, že se domníváte, že bylo porušeno Vaší právo na ochranu osobních údajů.</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b/>
          <w:bCs/>
          <w:color w:val="666666"/>
          <w:sz w:val="28"/>
          <w:lang w:eastAsia="cs-CZ"/>
        </w:rPr>
        <w:t>VII. Podmínky zabezpečení osobních údajů</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1. Správce prohlašuje, že přijal veškerá vhodná technická a organizační opatření k zabezpečení osobních údajů.</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2. Správce přijal technická opatření k zabezpečení datových úložišť a úložišť osobních údajů v listinné podobě, zejména …</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3. Správce prohlašuje, že k osobním údajům mají přístup pouze jím pověřené osoby.</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b/>
          <w:bCs/>
          <w:color w:val="666666"/>
          <w:sz w:val="28"/>
          <w:lang w:eastAsia="cs-CZ"/>
        </w:rPr>
        <w:t>VIII. Závěrečná ustanovení</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1. Odesláním objednávky z internetového objednávkového formuláře potvrzujete, že jste seznámen/a s podmínkami ochrany osobních údajů a že je v celém rozsahu přijímáte.</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2. S těmito podmínkami souhlasíte zaškrtnutím souhlasu prostřednictvím internetového formuláře. Zaškrtnutím souhlasu potvrzujete, že jste seznámen/a s podmínkami ochrany osobních údajů a že je v celém rozsahu přijímáte.</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3. Správce je oprávněn tyto podmínky změnit. Novou verzi podmínek ochrany osobních údajů zveřejní na svých internetových stránkách a zároveň Vám zašle novou verzi těchto podmínek Vaši e-</w:t>
      </w:r>
      <w:proofErr w:type="spellStart"/>
      <w:r w:rsidRPr="00161279">
        <w:rPr>
          <w:rFonts w:ascii="Arial" w:eastAsia="Times New Roman" w:hAnsi="Arial" w:cs="Arial"/>
          <w:color w:val="666666"/>
          <w:sz w:val="24"/>
          <w:szCs w:val="24"/>
          <w:lang w:eastAsia="cs-CZ"/>
        </w:rPr>
        <w:t>mailovou</w:t>
      </w:r>
      <w:proofErr w:type="spellEnd"/>
      <w:r w:rsidRPr="00161279">
        <w:rPr>
          <w:rFonts w:ascii="Arial" w:eastAsia="Times New Roman" w:hAnsi="Arial" w:cs="Arial"/>
          <w:color w:val="666666"/>
          <w:sz w:val="24"/>
          <w:szCs w:val="24"/>
          <w:lang w:eastAsia="cs-CZ"/>
        </w:rPr>
        <w:t xml:space="preserve"> adresu, kterou jste správci poskytl/a.</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 </w:t>
      </w:r>
    </w:p>
    <w:p w:rsidR="00161279" w:rsidRPr="00161279" w:rsidRDefault="00161279" w:rsidP="00161279">
      <w:pPr>
        <w:shd w:val="clear" w:color="auto" w:fill="FFFFFF"/>
        <w:spacing w:after="258" w:line="240" w:lineRule="auto"/>
        <w:rPr>
          <w:rFonts w:ascii="Arial" w:eastAsia="Times New Roman" w:hAnsi="Arial" w:cs="Arial"/>
          <w:color w:val="666666"/>
          <w:sz w:val="19"/>
          <w:szCs w:val="19"/>
          <w:lang w:eastAsia="cs-CZ"/>
        </w:rPr>
      </w:pPr>
      <w:r w:rsidRPr="00161279">
        <w:rPr>
          <w:rFonts w:ascii="Arial" w:eastAsia="Times New Roman" w:hAnsi="Arial" w:cs="Arial"/>
          <w:color w:val="666666"/>
          <w:sz w:val="24"/>
          <w:szCs w:val="24"/>
          <w:lang w:eastAsia="cs-CZ"/>
        </w:rPr>
        <w:t xml:space="preserve">Tyto podmínky nabývají účinnosti dnem </w:t>
      </w:r>
      <w:proofErr w:type="gramStart"/>
      <w:r w:rsidRPr="00161279">
        <w:rPr>
          <w:rFonts w:ascii="Arial" w:eastAsia="Times New Roman" w:hAnsi="Arial" w:cs="Arial"/>
          <w:color w:val="666666"/>
          <w:sz w:val="24"/>
          <w:szCs w:val="24"/>
          <w:lang w:eastAsia="cs-CZ"/>
        </w:rPr>
        <w:t>25.5.2018</w:t>
      </w:r>
      <w:proofErr w:type="gramEnd"/>
      <w:r w:rsidRPr="00161279">
        <w:rPr>
          <w:rFonts w:ascii="Arial" w:eastAsia="Times New Roman" w:hAnsi="Arial" w:cs="Arial"/>
          <w:color w:val="666666"/>
          <w:sz w:val="24"/>
          <w:szCs w:val="24"/>
          <w:lang w:eastAsia="cs-CZ"/>
        </w:rPr>
        <w:t>.</w:t>
      </w:r>
    </w:p>
    <w:p w:rsidR="00A42970" w:rsidRDefault="00A42970"/>
    <w:sectPr w:rsidR="00A42970" w:rsidSect="00A429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1BDE"/>
    <w:multiLevelType w:val="multilevel"/>
    <w:tmpl w:val="B76E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291A22"/>
    <w:multiLevelType w:val="multilevel"/>
    <w:tmpl w:val="33CE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7F781D"/>
    <w:multiLevelType w:val="multilevel"/>
    <w:tmpl w:val="634E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B96310"/>
    <w:multiLevelType w:val="multilevel"/>
    <w:tmpl w:val="4B2E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7B40F76"/>
    <w:multiLevelType w:val="multilevel"/>
    <w:tmpl w:val="8EE2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61279"/>
    <w:rsid w:val="00161279"/>
    <w:rsid w:val="00A429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2970"/>
  </w:style>
  <w:style w:type="paragraph" w:styleId="Nadpis1">
    <w:name w:val="heading 1"/>
    <w:basedOn w:val="Normln"/>
    <w:link w:val="Nadpis1Char"/>
    <w:uiPriority w:val="9"/>
    <w:qFormat/>
    <w:rsid w:val="001612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1279"/>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16127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61279"/>
    <w:rPr>
      <w:b/>
      <w:bCs/>
    </w:rPr>
  </w:style>
  <w:style w:type="character" w:styleId="Hypertextovodkaz">
    <w:name w:val="Hyperlink"/>
    <w:basedOn w:val="Standardnpsmoodstavce"/>
    <w:uiPriority w:val="99"/>
    <w:semiHidden/>
    <w:unhideWhenUsed/>
    <w:rsid w:val="00161279"/>
    <w:rPr>
      <w:color w:val="0000FF"/>
      <w:u w:val="single"/>
    </w:rPr>
  </w:style>
</w:styles>
</file>

<file path=word/webSettings.xml><?xml version="1.0" encoding="utf-8"?>
<w:webSettings xmlns:r="http://schemas.openxmlformats.org/officeDocument/2006/relationships" xmlns:w="http://schemas.openxmlformats.org/wordprocessingml/2006/main">
  <w:divs>
    <w:div w:id="1636450075">
      <w:bodyDiv w:val="1"/>
      <w:marLeft w:val="0"/>
      <w:marRight w:val="0"/>
      <w:marTop w:val="0"/>
      <w:marBottom w:val="0"/>
      <w:divBdr>
        <w:top w:val="none" w:sz="0" w:space="0" w:color="auto"/>
        <w:left w:val="none" w:sz="0" w:space="0" w:color="auto"/>
        <w:bottom w:val="none" w:sz="0" w:space="0" w:color="auto"/>
        <w:right w:val="none" w:sz="0" w:space="0" w:color="auto"/>
      </w:divBdr>
      <w:divsChild>
        <w:div w:id="160124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ektromaterial.svitidla@email.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4614</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dc:creator>
  <cp:lastModifiedBy>Michaela</cp:lastModifiedBy>
  <cp:revision>1</cp:revision>
  <dcterms:created xsi:type="dcterms:W3CDTF">2023-01-03T11:02:00Z</dcterms:created>
  <dcterms:modified xsi:type="dcterms:W3CDTF">2023-01-03T11:03:00Z</dcterms:modified>
</cp:coreProperties>
</file>